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073A1" w14:textId="77777777" w:rsidR="00120085" w:rsidRPr="004F2981" w:rsidRDefault="00120085" w:rsidP="00120085">
      <w:pPr>
        <w:pStyle w:val="Heading2"/>
        <w:rPr>
          <w:rFonts w:ascii="Calibri" w:hAnsi="Calibri"/>
        </w:rPr>
      </w:pPr>
      <w:bookmarkStart w:id="0" w:name="_Toc302652917"/>
      <w:bookmarkStart w:id="1" w:name="_Toc477946008"/>
      <w:r w:rsidRPr="004F2981">
        <w:rPr>
          <w:rFonts w:ascii="Calibri" w:hAnsi="Calibri"/>
        </w:rPr>
        <w:t>Emergency Procedures</w:t>
      </w:r>
      <w:bookmarkEnd w:id="0"/>
      <w:bookmarkEnd w:id="1"/>
      <w:r w:rsidRPr="004F2981">
        <w:rPr>
          <w:rFonts w:ascii="Calibri" w:hAnsi="Calibri"/>
        </w:rPr>
        <w:t xml:space="preserve"> </w:t>
      </w:r>
      <w:r w:rsidR="00747863">
        <w:rPr>
          <w:rFonts w:ascii="Calibri" w:hAnsi="Calibri"/>
        </w:rPr>
        <w:t>16/10/19</w:t>
      </w:r>
    </w:p>
    <w:p w14:paraId="4D50A5AE" w14:textId="77777777" w:rsidR="00120085" w:rsidRPr="004F2981" w:rsidRDefault="00120085" w:rsidP="00120085">
      <w:pPr>
        <w:spacing w:after="200" w:line="276" w:lineRule="auto"/>
        <w:contextualSpacing/>
        <w:rPr>
          <w:rFonts w:ascii="Calibri" w:hAnsi="Calibri" w:cs="Arial"/>
          <w:szCs w:val="24"/>
          <w:lang w:eastAsia="en-US"/>
        </w:rPr>
      </w:pPr>
    </w:p>
    <w:p w14:paraId="29F0D4E9" w14:textId="77777777" w:rsidR="00120085" w:rsidRPr="004F2981" w:rsidRDefault="00120085" w:rsidP="00120085">
      <w:pPr>
        <w:spacing w:after="200" w:line="276" w:lineRule="auto"/>
        <w:contextualSpacing/>
        <w:rPr>
          <w:rFonts w:ascii="Calibri" w:hAnsi="Calibri" w:cs="Arial"/>
          <w:szCs w:val="24"/>
          <w:lang w:eastAsia="en-US"/>
        </w:rPr>
      </w:pPr>
      <w:r w:rsidRPr="004F2981">
        <w:rPr>
          <w:rFonts w:ascii="Calibri" w:hAnsi="Calibri" w:cs="Arial"/>
          <w:szCs w:val="24"/>
          <w:lang w:eastAsia="en-US"/>
        </w:rPr>
        <w:t xml:space="preserve">Evacuation procedures are rehearsed before each performance when certain students have key duties to perform. In the case of an emergency, or an emergency drill at other times, or if you are not involved in the performance, follow the procedures given on the public address system.  The assembly point for Milton Court is the Foyer of the Silk Street Building, and for Silk Street the assembly point is on Lakeside. </w:t>
      </w:r>
    </w:p>
    <w:p w14:paraId="1724BA2D" w14:textId="77777777" w:rsidR="00120085" w:rsidRPr="004F2981" w:rsidRDefault="00120085" w:rsidP="00120085">
      <w:pPr>
        <w:pStyle w:val="Heading2"/>
        <w:ind w:left="0"/>
        <w:rPr>
          <w:rFonts w:ascii="Calibri" w:hAnsi="Calibri"/>
        </w:rPr>
      </w:pPr>
    </w:p>
    <w:p w14:paraId="7707076B" w14:textId="31DF3BD7" w:rsidR="00120085" w:rsidRPr="004F2981" w:rsidRDefault="00120085" w:rsidP="002912E2">
      <w:pPr>
        <w:pStyle w:val="Heading2"/>
        <w:ind w:left="0"/>
        <w:rPr>
          <w:rFonts w:ascii="Calibri" w:hAnsi="Calibri"/>
        </w:rPr>
      </w:pPr>
      <w:bookmarkStart w:id="2" w:name="_Toc477946009"/>
      <w:r w:rsidRPr="004F2981">
        <w:rPr>
          <w:rFonts w:ascii="Calibri" w:hAnsi="Calibri"/>
        </w:rPr>
        <w:t>Show stop Scenarios</w:t>
      </w:r>
      <w:r>
        <w:rPr>
          <w:rFonts w:ascii="Calibri" w:hAnsi="Calibri"/>
        </w:rPr>
        <w:t xml:space="preserve"> – </w:t>
      </w:r>
      <w:bookmarkEnd w:id="2"/>
    </w:p>
    <w:p w14:paraId="63B4811D" w14:textId="77777777" w:rsidR="00120085" w:rsidRPr="004F2981" w:rsidRDefault="00120085" w:rsidP="00120085">
      <w:pPr>
        <w:keepNext/>
        <w:jc w:val="both"/>
        <w:outlineLvl w:val="2"/>
        <w:rPr>
          <w:rFonts w:ascii="Calibri" w:hAnsi="Calibri" w:cs="Calibri"/>
          <w:b/>
          <w:bCs/>
          <w:szCs w:val="24"/>
          <w:lang w:val="en-US"/>
        </w:rPr>
      </w:pPr>
    </w:p>
    <w:p w14:paraId="1ECA2F72" w14:textId="7CB9DD99" w:rsidR="00BB32FA" w:rsidRDefault="00BB32FA" w:rsidP="00BB32FA">
      <w:pPr>
        <w:spacing w:after="200" w:line="276" w:lineRule="auto"/>
        <w:rPr>
          <w:rFonts w:ascii="Calibri" w:hAnsi="Calibri"/>
        </w:rPr>
      </w:pPr>
      <w:r>
        <w:rPr>
          <w:rFonts w:ascii="Calibri" w:eastAsia="Calibri" w:hAnsi="Calibri" w:cs="Arial"/>
          <w:szCs w:val="24"/>
          <w:lang w:eastAsia="en-US"/>
        </w:rPr>
        <w:t>A</w:t>
      </w:r>
      <w:r w:rsidR="00120085" w:rsidRPr="004F2981">
        <w:rPr>
          <w:rFonts w:ascii="Calibri" w:eastAsia="Calibri" w:hAnsi="Calibri" w:cs="Arial"/>
          <w:szCs w:val="24"/>
          <w:lang w:eastAsia="en-US"/>
        </w:rPr>
        <w:t xml:space="preserve"> show </w:t>
      </w:r>
      <w:r>
        <w:rPr>
          <w:rFonts w:ascii="Calibri" w:eastAsia="Calibri" w:hAnsi="Calibri" w:cs="Arial"/>
          <w:szCs w:val="24"/>
          <w:lang w:eastAsia="en-US"/>
        </w:rPr>
        <w:t xml:space="preserve">may </w:t>
      </w:r>
      <w:r w:rsidR="00120085" w:rsidRPr="004F2981">
        <w:rPr>
          <w:rFonts w:ascii="Calibri" w:eastAsia="Calibri" w:hAnsi="Calibri" w:cs="Arial"/>
          <w:szCs w:val="24"/>
          <w:lang w:eastAsia="en-US"/>
        </w:rPr>
        <w:t xml:space="preserve">need to stop </w:t>
      </w:r>
      <w:r>
        <w:rPr>
          <w:rFonts w:ascii="Calibri" w:eastAsia="Calibri" w:hAnsi="Calibri" w:cs="Arial"/>
          <w:szCs w:val="24"/>
          <w:lang w:eastAsia="en-US"/>
        </w:rPr>
        <w:t xml:space="preserve">for many reasons, for example: </w:t>
      </w:r>
      <w:r w:rsidRPr="00BB32FA">
        <w:rPr>
          <w:rFonts w:ascii="Calibri" w:hAnsi="Calibri"/>
        </w:rPr>
        <w:t xml:space="preserve"> </w:t>
      </w:r>
    </w:p>
    <w:p w14:paraId="4D8AF032" w14:textId="77777777" w:rsidR="0021329B" w:rsidRPr="002912E2" w:rsidRDefault="0021329B" w:rsidP="002912E2">
      <w:pPr>
        <w:pStyle w:val="ListParagraph"/>
        <w:numPr>
          <w:ilvl w:val="0"/>
          <w:numId w:val="6"/>
        </w:numPr>
        <w:spacing w:after="200" w:line="276" w:lineRule="auto"/>
        <w:rPr>
          <w:rFonts w:ascii="Calibri" w:eastAsia="Calibri" w:hAnsi="Calibri" w:cs="Arial"/>
          <w:szCs w:val="24"/>
          <w:lang w:eastAsia="en-US"/>
        </w:rPr>
      </w:pPr>
      <w:r w:rsidRPr="002912E2">
        <w:rPr>
          <w:rFonts w:ascii="Calibri" w:eastAsia="Calibri" w:hAnsi="Calibri" w:cs="Arial"/>
          <w:szCs w:val="24"/>
          <w:lang w:eastAsia="en-US"/>
        </w:rPr>
        <w:t>One of the cast being injured or becoming sick during the performance</w:t>
      </w:r>
    </w:p>
    <w:p w14:paraId="662D8873" w14:textId="77777777" w:rsidR="00120085" w:rsidRPr="002912E2" w:rsidRDefault="00BB32FA" w:rsidP="002912E2">
      <w:pPr>
        <w:pStyle w:val="ListParagraph"/>
        <w:numPr>
          <w:ilvl w:val="0"/>
          <w:numId w:val="6"/>
        </w:numPr>
        <w:spacing w:after="200" w:line="276" w:lineRule="auto"/>
        <w:rPr>
          <w:rFonts w:ascii="Calibri" w:eastAsia="Calibri" w:hAnsi="Calibri" w:cs="Arial"/>
          <w:szCs w:val="24"/>
          <w:lang w:eastAsia="en-US"/>
        </w:rPr>
      </w:pPr>
      <w:r w:rsidRPr="002912E2">
        <w:rPr>
          <w:rFonts w:ascii="Calibri" w:hAnsi="Calibri"/>
        </w:rPr>
        <w:t>Serious Automation Incident</w:t>
      </w:r>
      <w:r w:rsidR="0021329B">
        <w:rPr>
          <w:rFonts w:ascii="Calibri" w:hAnsi="Calibri"/>
        </w:rPr>
        <w:t>, eg:</w:t>
      </w:r>
    </w:p>
    <w:p w14:paraId="7BD89F41" w14:textId="77777777" w:rsidR="00120085" w:rsidRPr="004F2981" w:rsidRDefault="00120085" w:rsidP="002912E2">
      <w:pPr>
        <w:numPr>
          <w:ilvl w:val="1"/>
          <w:numId w:val="6"/>
        </w:numPr>
        <w:spacing w:after="200" w:line="276" w:lineRule="auto"/>
        <w:contextualSpacing/>
        <w:rPr>
          <w:rFonts w:ascii="Calibri" w:eastAsia="Calibri" w:hAnsi="Calibri" w:cs="Arial"/>
          <w:szCs w:val="24"/>
          <w:lang w:eastAsia="en-US"/>
        </w:rPr>
      </w:pPr>
      <w:r w:rsidRPr="004F2981">
        <w:rPr>
          <w:rFonts w:ascii="Calibri" w:eastAsia="Calibri" w:hAnsi="Calibri" w:cs="Arial"/>
          <w:szCs w:val="24"/>
          <w:lang w:eastAsia="en-US"/>
        </w:rPr>
        <w:t>A collision.</w:t>
      </w:r>
    </w:p>
    <w:p w14:paraId="40628E01" w14:textId="77777777" w:rsidR="00120085" w:rsidRPr="004F2981" w:rsidRDefault="00120085" w:rsidP="002912E2">
      <w:pPr>
        <w:numPr>
          <w:ilvl w:val="1"/>
          <w:numId w:val="6"/>
        </w:numPr>
        <w:spacing w:after="200" w:line="276" w:lineRule="auto"/>
        <w:contextualSpacing/>
        <w:rPr>
          <w:rFonts w:ascii="Calibri" w:eastAsia="Calibri" w:hAnsi="Calibri" w:cs="Arial"/>
          <w:szCs w:val="24"/>
          <w:lang w:eastAsia="en-US"/>
        </w:rPr>
      </w:pPr>
      <w:r w:rsidRPr="004F2981">
        <w:rPr>
          <w:rFonts w:ascii="Calibri" w:eastAsia="Calibri" w:hAnsi="Calibri" w:cs="Arial"/>
          <w:szCs w:val="24"/>
          <w:lang w:eastAsia="en-US"/>
        </w:rPr>
        <w:t>An error has occurred on the Automation Desk.</w:t>
      </w:r>
    </w:p>
    <w:p w14:paraId="1FEE8CEA" w14:textId="77777777" w:rsidR="00120085" w:rsidRDefault="00120085" w:rsidP="002912E2">
      <w:pPr>
        <w:numPr>
          <w:ilvl w:val="1"/>
          <w:numId w:val="6"/>
        </w:numPr>
        <w:spacing w:after="200" w:line="276" w:lineRule="auto"/>
        <w:contextualSpacing/>
        <w:rPr>
          <w:rFonts w:ascii="Calibri" w:eastAsia="Calibri" w:hAnsi="Calibri" w:cs="Arial"/>
          <w:szCs w:val="24"/>
          <w:lang w:eastAsia="en-US"/>
        </w:rPr>
      </w:pPr>
      <w:r w:rsidRPr="004F2981">
        <w:rPr>
          <w:rFonts w:ascii="Calibri" w:eastAsia="Calibri" w:hAnsi="Calibri" w:cs="Arial"/>
          <w:szCs w:val="24"/>
          <w:lang w:eastAsia="en-US"/>
        </w:rPr>
        <w:t>An actor</w:t>
      </w:r>
      <w:r>
        <w:rPr>
          <w:rFonts w:ascii="Calibri" w:eastAsia="Calibri" w:hAnsi="Calibri" w:cs="Arial"/>
          <w:szCs w:val="24"/>
          <w:lang w:eastAsia="en-US"/>
        </w:rPr>
        <w:t>, singer</w:t>
      </w:r>
      <w:r w:rsidRPr="004F2981">
        <w:rPr>
          <w:rFonts w:ascii="Calibri" w:eastAsia="Calibri" w:hAnsi="Calibri" w:cs="Arial"/>
          <w:szCs w:val="24"/>
          <w:lang w:eastAsia="en-US"/>
        </w:rPr>
        <w:t xml:space="preserve"> </w:t>
      </w:r>
      <w:r>
        <w:rPr>
          <w:rFonts w:ascii="Calibri" w:eastAsia="Calibri" w:hAnsi="Calibri" w:cs="Arial"/>
          <w:szCs w:val="24"/>
          <w:lang w:eastAsia="en-US"/>
        </w:rPr>
        <w:t xml:space="preserve">or member of the stage crew </w:t>
      </w:r>
      <w:r w:rsidRPr="004F2981">
        <w:rPr>
          <w:rFonts w:ascii="Calibri" w:eastAsia="Calibri" w:hAnsi="Calibri" w:cs="Arial"/>
          <w:szCs w:val="24"/>
          <w:lang w:eastAsia="en-US"/>
        </w:rPr>
        <w:t>was at risk of being hit.</w:t>
      </w:r>
    </w:p>
    <w:p w14:paraId="1DA0AA9A" w14:textId="77777777" w:rsidR="00120085" w:rsidRPr="004F2981" w:rsidRDefault="00120085" w:rsidP="002912E2">
      <w:pPr>
        <w:numPr>
          <w:ilvl w:val="1"/>
          <w:numId w:val="6"/>
        </w:numPr>
        <w:spacing w:after="200" w:line="276" w:lineRule="auto"/>
        <w:contextualSpacing/>
        <w:rPr>
          <w:rFonts w:ascii="Calibri" w:eastAsia="Calibri" w:hAnsi="Calibri" w:cs="Arial"/>
          <w:szCs w:val="24"/>
          <w:lang w:eastAsia="en-US"/>
        </w:rPr>
      </w:pPr>
      <w:r>
        <w:rPr>
          <w:rFonts w:ascii="Calibri" w:eastAsia="Calibri" w:hAnsi="Calibri" w:cs="Arial"/>
          <w:szCs w:val="24"/>
          <w:lang w:eastAsia="en-US"/>
        </w:rPr>
        <w:t>An actor, singer, member of the stage crew or member of the audience has been injured or is a</w:t>
      </w:r>
      <w:r w:rsidR="00BB32FA">
        <w:rPr>
          <w:rFonts w:ascii="Calibri" w:eastAsia="Calibri" w:hAnsi="Calibri" w:cs="Arial"/>
          <w:szCs w:val="24"/>
          <w:lang w:eastAsia="en-US"/>
        </w:rPr>
        <w:t>t</w:t>
      </w:r>
      <w:r>
        <w:rPr>
          <w:rFonts w:ascii="Calibri" w:eastAsia="Calibri" w:hAnsi="Calibri" w:cs="Arial"/>
          <w:szCs w:val="24"/>
          <w:lang w:eastAsia="en-US"/>
        </w:rPr>
        <w:t xml:space="preserve"> risk of injury.</w:t>
      </w:r>
    </w:p>
    <w:p w14:paraId="37BD9543" w14:textId="77777777" w:rsidR="0021329B" w:rsidRDefault="0021329B" w:rsidP="002912E2">
      <w:pPr>
        <w:spacing w:after="200" w:line="276" w:lineRule="auto"/>
        <w:contextualSpacing/>
        <w:rPr>
          <w:rFonts w:ascii="Calibri" w:eastAsia="Calibri" w:hAnsi="Calibri" w:cs="Arial"/>
          <w:szCs w:val="24"/>
          <w:lang w:eastAsia="en-US"/>
        </w:rPr>
      </w:pPr>
    </w:p>
    <w:p w14:paraId="7F13F178" w14:textId="77777777" w:rsidR="00BB32FA" w:rsidRPr="002912E2" w:rsidRDefault="0021329B" w:rsidP="002912E2">
      <w:pPr>
        <w:pStyle w:val="ListParagraph"/>
        <w:numPr>
          <w:ilvl w:val="0"/>
          <w:numId w:val="6"/>
        </w:numPr>
        <w:spacing w:after="200" w:line="276" w:lineRule="auto"/>
        <w:rPr>
          <w:rFonts w:ascii="Calibri" w:eastAsia="Calibri" w:hAnsi="Calibri" w:cs="Arial"/>
          <w:szCs w:val="24"/>
          <w:lang w:eastAsia="en-US"/>
        </w:rPr>
      </w:pPr>
      <w:r w:rsidRPr="002912E2">
        <w:rPr>
          <w:rFonts w:ascii="Calibri" w:eastAsia="Calibri" w:hAnsi="Calibri" w:cs="Arial"/>
          <w:szCs w:val="24"/>
          <w:lang w:eastAsia="en-US"/>
        </w:rPr>
        <w:t xml:space="preserve">Other </w:t>
      </w:r>
      <w:r w:rsidR="00BB32FA" w:rsidRPr="002912E2">
        <w:rPr>
          <w:rFonts w:ascii="Calibri" w:eastAsia="Calibri" w:hAnsi="Calibri" w:cs="Arial"/>
          <w:szCs w:val="24"/>
          <w:lang w:eastAsia="en-US"/>
        </w:rPr>
        <w:t>Technical failure</w:t>
      </w:r>
      <w:r>
        <w:rPr>
          <w:rFonts w:ascii="Calibri" w:eastAsia="Calibri" w:hAnsi="Calibri" w:cs="Arial"/>
          <w:szCs w:val="24"/>
          <w:lang w:eastAsia="en-US"/>
        </w:rPr>
        <w:t xml:space="preserve"> eg:</w:t>
      </w:r>
    </w:p>
    <w:p w14:paraId="3B238965" w14:textId="77777777" w:rsidR="00BB32FA" w:rsidRPr="002912E2" w:rsidRDefault="00BB32FA" w:rsidP="002912E2">
      <w:pPr>
        <w:pStyle w:val="ListParagraph"/>
        <w:numPr>
          <w:ilvl w:val="1"/>
          <w:numId w:val="6"/>
        </w:numPr>
        <w:spacing w:after="200" w:line="276" w:lineRule="auto"/>
        <w:rPr>
          <w:rFonts w:ascii="Calibri" w:eastAsia="Calibri" w:hAnsi="Calibri" w:cs="Arial"/>
          <w:szCs w:val="24"/>
          <w:lang w:eastAsia="en-US"/>
        </w:rPr>
      </w:pPr>
      <w:r w:rsidRPr="002912E2">
        <w:rPr>
          <w:rFonts w:ascii="Calibri" w:eastAsia="Calibri" w:hAnsi="Calibri" w:cs="Arial"/>
          <w:szCs w:val="24"/>
          <w:lang w:eastAsia="en-US"/>
        </w:rPr>
        <w:t>Lighting desk malfunction such that the cast cannot be seen or it is unsafe for the cast to continue</w:t>
      </w:r>
    </w:p>
    <w:p w14:paraId="5D5ACAD2" w14:textId="77777777" w:rsidR="00BB32FA" w:rsidRPr="002912E2" w:rsidRDefault="00BB32FA" w:rsidP="002912E2">
      <w:pPr>
        <w:pStyle w:val="ListParagraph"/>
        <w:numPr>
          <w:ilvl w:val="1"/>
          <w:numId w:val="6"/>
        </w:numPr>
        <w:spacing w:after="200" w:line="276" w:lineRule="auto"/>
        <w:rPr>
          <w:rFonts w:ascii="Calibri" w:eastAsia="Calibri" w:hAnsi="Calibri" w:cs="Arial"/>
          <w:szCs w:val="24"/>
          <w:lang w:eastAsia="en-US"/>
        </w:rPr>
      </w:pPr>
      <w:r w:rsidRPr="002912E2">
        <w:rPr>
          <w:rFonts w:ascii="Calibri" w:eastAsia="Calibri" w:hAnsi="Calibri" w:cs="Arial"/>
          <w:szCs w:val="24"/>
          <w:lang w:eastAsia="en-US"/>
        </w:rPr>
        <w:t>Scenic malfunction such that the action cannot be continued</w:t>
      </w:r>
    </w:p>
    <w:p w14:paraId="7F23C00A" w14:textId="77777777" w:rsidR="00BB32FA" w:rsidRPr="004F2981" w:rsidRDefault="00BB32FA" w:rsidP="002912E2">
      <w:pPr>
        <w:spacing w:after="200" w:line="276" w:lineRule="auto"/>
        <w:contextualSpacing/>
        <w:rPr>
          <w:rFonts w:ascii="Calibri" w:eastAsia="Calibri" w:hAnsi="Calibri" w:cs="Arial"/>
          <w:szCs w:val="24"/>
          <w:lang w:eastAsia="en-US"/>
        </w:rPr>
      </w:pPr>
    </w:p>
    <w:p w14:paraId="198B331A" w14:textId="77777777" w:rsidR="00120085" w:rsidRPr="004F2981" w:rsidRDefault="00120085" w:rsidP="00120085">
      <w:pPr>
        <w:numPr>
          <w:ilvl w:val="0"/>
          <w:numId w:val="1"/>
        </w:numPr>
        <w:spacing w:after="200" w:line="276" w:lineRule="auto"/>
        <w:ind w:left="426"/>
        <w:contextualSpacing/>
        <w:rPr>
          <w:rFonts w:ascii="Calibri" w:eastAsia="Calibri" w:hAnsi="Calibri" w:cs="Arial"/>
          <w:szCs w:val="24"/>
          <w:lang w:eastAsia="en-US"/>
        </w:rPr>
      </w:pPr>
      <w:r>
        <w:rPr>
          <w:rFonts w:ascii="Calibri" w:eastAsia="Calibri" w:hAnsi="Calibri" w:cs="Arial"/>
          <w:szCs w:val="24"/>
          <w:lang w:eastAsia="en-US"/>
        </w:rPr>
        <w:t>If a stop is called</w:t>
      </w:r>
      <w:r w:rsidRPr="004F2981">
        <w:rPr>
          <w:rFonts w:ascii="Calibri" w:eastAsia="Calibri" w:hAnsi="Calibri" w:cs="Arial"/>
          <w:szCs w:val="24"/>
          <w:lang w:eastAsia="en-US"/>
        </w:rPr>
        <w:t>, the House Lights will be put on and Stage Manager will give a rehearsed announcement to the audience from the stage.</w:t>
      </w:r>
    </w:p>
    <w:p w14:paraId="0C341C7A" w14:textId="77777777" w:rsidR="006C7646" w:rsidRDefault="006C7646" w:rsidP="00120085">
      <w:pPr>
        <w:spacing w:after="200" w:line="276" w:lineRule="auto"/>
        <w:contextualSpacing/>
        <w:rPr>
          <w:rFonts w:ascii="Calibri" w:eastAsia="Calibri" w:hAnsi="Calibri" w:cs="Arial"/>
          <w:szCs w:val="24"/>
          <w:lang w:eastAsia="en-US"/>
        </w:rPr>
      </w:pPr>
    </w:p>
    <w:p w14:paraId="4635385B" w14:textId="0177366A" w:rsidR="006C7646" w:rsidRPr="002912E2" w:rsidRDefault="006C7646" w:rsidP="002912E2">
      <w:pPr>
        <w:spacing w:after="200" w:line="276" w:lineRule="auto"/>
        <w:ind w:left="426"/>
        <w:contextualSpacing/>
        <w:rPr>
          <w:rFonts w:ascii="Calibri" w:eastAsia="Calibri" w:hAnsi="Calibri" w:cs="Arial"/>
          <w:i/>
          <w:szCs w:val="24"/>
          <w:lang w:eastAsia="en-US"/>
        </w:rPr>
      </w:pPr>
      <w:r w:rsidRPr="002912E2">
        <w:rPr>
          <w:rFonts w:ascii="Calibri" w:eastAsia="Calibri" w:hAnsi="Calibri" w:cs="Arial"/>
          <w:i/>
          <w:szCs w:val="24"/>
          <w:lang w:eastAsia="en-US"/>
        </w:rPr>
        <w:t>“</w:t>
      </w:r>
      <w:r w:rsidR="003C5931">
        <w:rPr>
          <w:rFonts w:ascii="Calibri" w:eastAsia="Calibri" w:hAnsi="Calibri" w:cs="Arial"/>
          <w:i/>
          <w:szCs w:val="24"/>
          <w:lang w:eastAsia="en-US"/>
        </w:rPr>
        <w:t>-Good Afternoon/Evening</w:t>
      </w:r>
      <w:r w:rsidRPr="002912E2">
        <w:rPr>
          <w:rFonts w:ascii="Calibri" w:eastAsia="Calibri" w:hAnsi="Calibri" w:cs="Arial"/>
          <w:i/>
          <w:szCs w:val="24"/>
          <w:lang w:eastAsia="en-US"/>
        </w:rPr>
        <w:t>, we are currently experiencing technical difficulties and have had to temporarily stop the performance. Please remain in your seats and we thank you for your patience whilst we resolve the issue.”</w:t>
      </w:r>
    </w:p>
    <w:p w14:paraId="02BFD234" w14:textId="77777777" w:rsidR="006C7646" w:rsidRPr="004F2981" w:rsidRDefault="006C7646" w:rsidP="00120085">
      <w:pPr>
        <w:spacing w:after="200" w:line="276" w:lineRule="auto"/>
        <w:contextualSpacing/>
        <w:rPr>
          <w:rFonts w:ascii="Calibri" w:eastAsia="Calibri" w:hAnsi="Calibri" w:cs="Arial"/>
          <w:szCs w:val="24"/>
          <w:lang w:eastAsia="en-US"/>
        </w:rPr>
      </w:pPr>
    </w:p>
    <w:p w14:paraId="13EFD1E3" w14:textId="77777777" w:rsidR="00120085" w:rsidRPr="004F2981" w:rsidRDefault="00120085" w:rsidP="00120085">
      <w:pPr>
        <w:numPr>
          <w:ilvl w:val="0"/>
          <w:numId w:val="1"/>
        </w:numPr>
        <w:spacing w:after="200" w:line="276" w:lineRule="auto"/>
        <w:ind w:left="426"/>
        <w:contextualSpacing/>
        <w:rPr>
          <w:rFonts w:ascii="Calibri" w:eastAsia="Calibri" w:hAnsi="Calibri" w:cs="Arial"/>
          <w:szCs w:val="24"/>
          <w:lang w:eastAsia="en-US"/>
        </w:rPr>
      </w:pPr>
      <w:r w:rsidRPr="004F2981">
        <w:rPr>
          <w:rFonts w:ascii="Calibri" w:eastAsia="Calibri" w:hAnsi="Calibri" w:cs="Arial"/>
          <w:szCs w:val="24"/>
          <w:lang w:eastAsia="en-US"/>
        </w:rPr>
        <w:t>While this is happening the Deputy Stage Manager is to put out the following PA call instructing Facilities Manager, Venue Manager and Theatre Staff cover to meet the Stage Manager at the Theatre Dock doors who will notify them of the situation.</w:t>
      </w:r>
      <w:r w:rsidRPr="004F2981">
        <w:rPr>
          <w:rFonts w:ascii="Calibri" w:eastAsia="Calibri" w:hAnsi="Calibri" w:cs="Arial"/>
          <w:szCs w:val="24"/>
          <w:lang w:eastAsia="en-US"/>
        </w:rPr>
        <w:br/>
      </w:r>
      <w:r w:rsidRPr="004F2981">
        <w:rPr>
          <w:rFonts w:ascii="Calibri" w:eastAsia="Calibri" w:hAnsi="Calibri" w:cs="Arial"/>
          <w:szCs w:val="24"/>
          <w:lang w:eastAsia="en-US"/>
        </w:rPr>
        <w:br/>
      </w:r>
      <w:r w:rsidRPr="004F2981">
        <w:rPr>
          <w:rFonts w:ascii="Calibri" w:eastAsia="Calibri" w:hAnsi="Calibri" w:cs="Arial"/>
          <w:i/>
          <w:szCs w:val="24"/>
          <w:lang w:eastAsia="en-US"/>
        </w:rPr>
        <w:t>“Will the Facilities Manager, Venue Manager and Staff Cover please meet at the Theatre dock doors.”</w:t>
      </w:r>
    </w:p>
    <w:p w14:paraId="72539F65" w14:textId="77777777" w:rsidR="00120085" w:rsidRPr="004F2981" w:rsidRDefault="00120085" w:rsidP="00120085">
      <w:pPr>
        <w:spacing w:after="200" w:line="276" w:lineRule="auto"/>
        <w:ind w:left="720"/>
        <w:contextualSpacing/>
        <w:rPr>
          <w:rFonts w:ascii="Calibri" w:eastAsia="Calibri" w:hAnsi="Calibri" w:cs="Arial"/>
          <w:szCs w:val="24"/>
          <w:lang w:eastAsia="en-US"/>
        </w:rPr>
      </w:pPr>
    </w:p>
    <w:p w14:paraId="0D16E3CD" w14:textId="556F2F7D" w:rsidR="00120085" w:rsidRPr="004F2981" w:rsidRDefault="00120085" w:rsidP="00120085">
      <w:pPr>
        <w:numPr>
          <w:ilvl w:val="0"/>
          <w:numId w:val="1"/>
        </w:numPr>
        <w:spacing w:after="200" w:line="276" w:lineRule="auto"/>
        <w:ind w:left="426"/>
        <w:contextualSpacing/>
        <w:rPr>
          <w:rFonts w:ascii="Calibri" w:eastAsia="Calibri" w:hAnsi="Calibri" w:cs="Arial"/>
          <w:szCs w:val="24"/>
          <w:lang w:eastAsia="en-US"/>
        </w:rPr>
      </w:pPr>
      <w:r>
        <w:rPr>
          <w:rFonts w:ascii="Calibri" w:eastAsia="Calibri" w:hAnsi="Calibri" w:cs="Arial"/>
          <w:szCs w:val="24"/>
          <w:lang w:eastAsia="en-US"/>
        </w:rPr>
        <w:lastRenderedPageBreak/>
        <w:t xml:space="preserve">The incident will then be assessed, </w:t>
      </w:r>
      <w:r w:rsidRPr="004F2981">
        <w:rPr>
          <w:rFonts w:ascii="Calibri" w:eastAsia="Calibri" w:hAnsi="Calibri" w:cs="Arial"/>
          <w:szCs w:val="24"/>
          <w:lang w:eastAsia="en-US"/>
        </w:rPr>
        <w:t>the cast</w:t>
      </w:r>
      <w:r w:rsidR="0091122D">
        <w:rPr>
          <w:rFonts w:ascii="Calibri" w:eastAsia="Calibri" w:hAnsi="Calibri" w:cs="Arial"/>
          <w:szCs w:val="24"/>
          <w:lang w:eastAsia="en-US"/>
        </w:rPr>
        <w:t xml:space="preserve">, orchestra or </w:t>
      </w:r>
      <w:r w:rsidR="00747863">
        <w:t>repetiteurs</w:t>
      </w:r>
      <w:r w:rsidR="00747863">
        <w:rPr>
          <w:rFonts w:ascii="Calibri" w:eastAsia="Calibri" w:hAnsi="Calibri" w:cs="Arial"/>
          <w:szCs w:val="24"/>
          <w:lang w:eastAsia="en-US"/>
        </w:rPr>
        <w:t xml:space="preserve"> </w:t>
      </w:r>
      <w:r w:rsidR="00747863" w:rsidRPr="004F2981">
        <w:rPr>
          <w:rFonts w:ascii="Calibri" w:eastAsia="Calibri" w:hAnsi="Calibri" w:cs="Arial"/>
          <w:szCs w:val="24"/>
          <w:lang w:eastAsia="en-US"/>
        </w:rPr>
        <w:t>will</w:t>
      </w:r>
      <w:r w:rsidRPr="004F2981">
        <w:rPr>
          <w:rFonts w:ascii="Calibri" w:eastAsia="Calibri" w:hAnsi="Calibri" w:cs="Arial"/>
          <w:szCs w:val="24"/>
          <w:lang w:eastAsia="en-US"/>
        </w:rPr>
        <w:t xml:space="preserve"> be sent to their dressing rooms and the auditorium will need to be cleared.  This will be carried out by the Stage Manager from the stage area.</w:t>
      </w:r>
    </w:p>
    <w:p w14:paraId="422DD78F" w14:textId="15EAF291" w:rsidR="00120085" w:rsidRPr="004F2981" w:rsidRDefault="00120085" w:rsidP="00120085">
      <w:pPr>
        <w:spacing w:after="200" w:line="276" w:lineRule="auto"/>
        <w:ind w:left="426"/>
        <w:contextualSpacing/>
        <w:rPr>
          <w:rFonts w:ascii="Calibri" w:eastAsia="Calibri" w:hAnsi="Calibri" w:cs="Arial"/>
          <w:szCs w:val="24"/>
          <w:lang w:eastAsia="en-US"/>
        </w:rPr>
      </w:pPr>
      <w:r w:rsidRPr="004F2981">
        <w:rPr>
          <w:rFonts w:ascii="Calibri" w:eastAsia="Calibri" w:hAnsi="Calibri" w:cs="Arial"/>
          <w:szCs w:val="24"/>
          <w:lang w:eastAsia="en-US"/>
        </w:rPr>
        <w:br/>
      </w:r>
      <w:r w:rsidRPr="004F2981">
        <w:rPr>
          <w:rFonts w:ascii="Calibri" w:eastAsia="Calibri" w:hAnsi="Calibri" w:cs="Arial"/>
          <w:i/>
          <w:szCs w:val="24"/>
          <w:lang w:eastAsia="en-US"/>
        </w:rPr>
        <w:t>“</w:t>
      </w:r>
      <w:r w:rsidR="005D0897">
        <w:rPr>
          <w:rFonts w:ascii="Calibri" w:eastAsia="Calibri" w:hAnsi="Calibri" w:cs="Arial"/>
          <w:i/>
          <w:szCs w:val="24"/>
          <w:lang w:eastAsia="en-US"/>
        </w:rPr>
        <w:t xml:space="preserve">Good </w:t>
      </w:r>
      <w:r w:rsidR="003C5931">
        <w:rPr>
          <w:rFonts w:ascii="Calibri" w:eastAsia="Calibri" w:hAnsi="Calibri" w:cs="Arial"/>
          <w:i/>
          <w:szCs w:val="24"/>
          <w:lang w:eastAsia="en-US"/>
        </w:rPr>
        <w:t>afternoon/</w:t>
      </w:r>
      <w:r w:rsidR="005D0897">
        <w:rPr>
          <w:rFonts w:ascii="Calibri" w:eastAsia="Calibri" w:hAnsi="Calibri" w:cs="Arial"/>
          <w:i/>
          <w:szCs w:val="24"/>
          <w:lang w:eastAsia="en-US"/>
        </w:rPr>
        <w:t>evening.  W</w:t>
      </w:r>
      <w:r w:rsidRPr="004F2981">
        <w:rPr>
          <w:rFonts w:ascii="Calibri" w:eastAsia="Calibri" w:hAnsi="Calibri" w:cs="Arial"/>
          <w:i/>
          <w:szCs w:val="24"/>
          <w:lang w:eastAsia="en-US"/>
        </w:rPr>
        <w:t>e have to take an interval to address a technical issue, please make you way out to the foyers</w:t>
      </w:r>
      <w:r w:rsidR="003C5931">
        <w:rPr>
          <w:rFonts w:ascii="Calibri" w:eastAsia="Calibri" w:hAnsi="Calibri" w:cs="Arial"/>
          <w:i/>
          <w:szCs w:val="24"/>
          <w:lang w:eastAsia="en-US"/>
        </w:rPr>
        <w:t>.</w:t>
      </w:r>
      <w:r w:rsidRPr="004F2981">
        <w:rPr>
          <w:rFonts w:ascii="Calibri" w:eastAsia="Calibri" w:hAnsi="Calibri" w:cs="Arial"/>
          <w:i/>
          <w:szCs w:val="24"/>
          <w:lang w:eastAsia="en-US"/>
        </w:rPr>
        <w:t>.  We hope to recommence the show presently.”</w:t>
      </w:r>
    </w:p>
    <w:p w14:paraId="73B3699B" w14:textId="77777777" w:rsidR="00120085" w:rsidRPr="004F2981" w:rsidRDefault="00120085" w:rsidP="00120085">
      <w:pPr>
        <w:spacing w:after="200" w:line="276" w:lineRule="auto"/>
        <w:ind w:left="720"/>
        <w:contextualSpacing/>
        <w:rPr>
          <w:rFonts w:ascii="Calibri" w:eastAsia="Calibri" w:hAnsi="Calibri" w:cs="Arial"/>
          <w:szCs w:val="24"/>
          <w:lang w:eastAsia="en-US"/>
        </w:rPr>
      </w:pPr>
    </w:p>
    <w:p w14:paraId="44E74549" w14:textId="77777777" w:rsidR="00120085" w:rsidRPr="004F2981" w:rsidRDefault="00120085" w:rsidP="00120085">
      <w:pPr>
        <w:numPr>
          <w:ilvl w:val="0"/>
          <w:numId w:val="1"/>
        </w:numPr>
        <w:spacing w:after="200" w:line="276" w:lineRule="auto"/>
        <w:ind w:left="426"/>
        <w:contextualSpacing/>
        <w:rPr>
          <w:rFonts w:ascii="Calibri" w:eastAsia="Calibri" w:hAnsi="Calibri" w:cs="Arial"/>
          <w:szCs w:val="24"/>
          <w:lang w:eastAsia="en-US"/>
        </w:rPr>
      </w:pPr>
      <w:r w:rsidRPr="004F2981">
        <w:rPr>
          <w:rFonts w:ascii="Calibri" w:eastAsia="Calibri" w:hAnsi="Calibri" w:cs="Arial"/>
          <w:szCs w:val="24"/>
          <w:lang w:eastAsia="en-US"/>
        </w:rPr>
        <w:t xml:space="preserve">In the next 15 minutes it will be decided if the show can continue and the audience will need to be ushered back into the auditorium by stewards and PA announcements from the Venue Manager.  Any audience members requesting refunds will be </w:t>
      </w:r>
      <w:r>
        <w:rPr>
          <w:rFonts w:ascii="Calibri" w:eastAsia="Calibri" w:hAnsi="Calibri" w:cs="Arial"/>
          <w:szCs w:val="24"/>
          <w:lang w:eastAsia="en-US"/>
        </w:rPr>
        <w:t>instructed to contact the Barbican Box Office on the next working day</w:t>
      </w:r>
    </w:p>
    <w:p w14:paraId="7759E399" w14:textId="77777777" w:rsidR="00120085" w:rsidRPr="004F2981" w:rsidRDefault="00120085" w:rsidP="00120085">
      <w:pPr>
        <w:spacing w:after="200" w:line="276" w:lineRule="auto"/>
        <w:rPr>
          <w:rFonts w:ascii="Calibri" w:eastAsia="Calibri" w:hAnsi="Calibri" w:cs="Arial"/>
          <w:szCs w:val="24"/>
          <w:lang w:eastAsia="en-US"/>
        </w:rPr>
      </w:pPr>
    </w:p>
    <w:p w14:paraId="4E7D5BDE" w14:textId="77777777" w:rsidR="00120085" w:rsidRPr="004F2981" w:rsidRDefault="00120085" w:rsidP="00120085">
      <w:pPr>
        <w:spacing w:after="200" w:line="276" w:lineRule="auto"/>
        <w:rPr>
          <w:rFonts w:ascii="Calibri" w:eastAsia="Calibri" w:hAnsi="Calibri" w:cs="Arial"/>
          <w:szCs w:val="24"/>
          <w:lang w:eastAsia="en-US"/>
        </w:rPr>
      </w:pPr>
      <w:r w:rsidRPr="004F2981">
        <w:rPr>
          <w:rFonts w:ascii="Calibri" w:eastAsia="Calibri" w:hAnsi="Calibri" w:cs="Arial"/>
          <w:szCs w:val="24"/>
          <w:lang w:eastAsia="en-US"/>
        </w:rPr>
        <w:t xml:space="preserve">Ultimately there are two </w:t>
      </w:r>
      <w:r w:rsidR="007342CB">
        <w:rPr>
          <w:rFonts w:ascii="Calibri" w:eastAsia="Calibri" w:hAnsi="Calibri" w:cs="Arial"/>
          <w:szCs w:val="24"/>
          <w:lang w:eastAsia="en-US"/>
        </w:rPr>
        <w:t xml:space="preserve">possible </w:t>
      </w:r>
      <w:r w:rsidRPr="004F2981">
        <w:rPr>
          <w:rFonts w:ascii="Calibri" w:eastAsia="Calibri" w:hAnsi="Calibri" w:cs="Arial"/>
          <w:szCs w:val="24"/>
          <w:lang w:eastAsia="en-US"/>
        </w:rPr>
        <w:t>outcomes:</w:t>
      </w:r>
    </w:p>
    <w:p w14:paraId="3A3A3415" w14:textId="77777777" w:rsidR="00120085" w:rsidRPr="004F2981" w:rsidRDefault="00120085" w:rsidP="00120085">
      <w:pPr>
        <w:numPr>
          <w:ilvl w:val="0"/>
          <w:numId w:val="3"/>
        </w:numPr>
        <w:spacing w:after="200" w:line="276" w:lineRule="auto"/>
        <w:contextualSpacing/>
        <w:rPr>
          <w:rFonts w:ascii="Calibri" w:eastAsia="Calibri" w:hAnsi="Calibri" w:cs="Arial"/>
          <w:szCs w:val="24"/>
          <w:lang w:eastAsia="en-US"/>
        </w:rPr>
      </w:pPr>
      <w:r w:rsidRPr="004F2981">
        <w:rPr>
          <w:rFonts w:ascii="Calibri" w:eastAsia="Calibri" w:hAnsi="Calibri" w:cs="Arial"/>
          <w:szCs w:val="24"/>
          <w:lang w:eastAsia="en-US"/>
        </w:rPr>
        <w:t xml:space="preserve">The </w:t>
      </w:r>
      <w:r>
        <w:rPr>
          <w:rFonts w:ascii="Calibri" w:eastAsia="Calibri" w:hAnsi="Calibri" w:cs="Arial"/>
          <w:szCs w:val="24"/>
          <w:lang w:eastAsia="en-US"/>
        </w:rPr>
        <w:t xml:space="preserve">Production Arts </w:t>
      </w:r>
      <w:r w:rsidRPr="004F2981">
        <w:rPr>
          <w:rFonts w:ascii="Calibri" w:eastAsia="Calibri" w:hAnsi="Calibri" w:cs="Arial"/>
          <w:szCs w:val="24"/>
          <w:lang w:eastAsia="en-US"/>
        </w:rPr>
        <w:t>Department can fix the problem and carry on.</w:t>
      </w:r>
    </w:p>
    <w:p w14:paraId="65ECDAB3" w14:textId="77777777" w:rsidR="00120085" w:rsidRPr="004F2981" w:rsidRDefault="00120085" w:rsidP="00120085">
      <w:pPr>
        <w:numPr>
          <w:ilvl w:val="0"/>
          <w:numId w:val="3"/>
        </w:numPr>
        <w:spacing w:after="200" w:line="276" w:lineRule="auto"/>
        <w:contextualSpacing/>
        <w:rPr>
          <w:rFonts w:ascii="Calibri" w:eastAsia="Calibri" w:hAnsi="Calibri" w:cs="Arial"/>
          <w:szCs w:val="24"/>
          <w:lang w:eastAsia="en-US"/>
        </w:rPr>
      </w:pPr>
      <w:r w:rsidRPr="004F2981">
        <w:rPr>
          <w:rFonts w:ascii="Calibri" w:eastAsia="Calibri" w:hAnsi="Calibri" w:cs="Arial"/>
          <w:szCs w:val="24"/>
          <w:lang w:eastAsia="en-US"/>
        </w:rPr>
        <w:t>The show is cancelled.</w:t>
      </w:r>
    </w:p>
    <w:p w14:paraId="4A8EF365" w14:textId="77777777" w:rsidR="00120085" w:rsidRPr="004F2981" w:rsidRDefault="00120085" w:rsidP="00120085">
      <w:pPr>
        <w:spacing w:after="200" w:line="276" w:lineRule="auto"/>
        <w:rPr>
          <w:rFonts w:ascii="Calibri" w:eastAsia="Calibri" w:hAnsi="Calibri" w:cs="Arial"/>
          <w:szCs w:val="24"/>
          <w:lang w:eastAsia="en-US"/>
        </w:rPr>
      </w:pPr>
      <w:r w:rsidRPr="004F2981">
        <w:rPr>
          <w:rFonts w:ascii="Calibri" w:eastAsia="Calibri" w:hAnsi="Calibri" w:cs="Arial"/>
          <w:szCs w:val="24"/>
          <w:lang w:eastAsia="en-US"/>
        </w:rPr>
        <w:t>When making any decisions please be aware of the following:</w:t>
      </w:r>
    </w:p>
    <w:p w14:paraId="691C58E2" w14:textId="77777777" w:rsidR="00120085" w:rsidRPr="004F2981" w:rsidRDefault="00120085" w:rsidP="00120085">
      <w:pPr>
        <w:spacing w:after="200" w:line="276" w:lineRule="auto"/>
        <w:ind w:left="360" w:right="663"/>
        <w:rPr>
          <w:rFonts w:ascii="Calibri" w:eastAsia="Calibri" w:hAnsi="Calibri" w:cs="Arial"/>
          <w:szCs w:val="24"/>
          <w:lang w:eastAsia="en-US"/>
        </w:rPr>
      </w:pPr>
      <w:r w:rsidRPr="004F2981">
        <w:rPr>
          <w:rFonts w:ascii="Calibri" w:eastAsia="Calibri" w:hAnsi="Calibri" w:cs="Arial"/>
          <w:szCs w:val="24"/>
          <w:lang w:eastAsia="en-US"/>
        </w:rPr>
        <w:t>The audience should not be asked to remain seated in the auditorium for longer than 20 minutes.</w:t>
      </w:r>
    </w:p>
    <w:p w14:paraId="7F8AC537" w14:textId="77777777" w:rsidR="00120085" w:rsidRDefault="00120085" w:rsidP="00120085">
      <w:pPr>
        <w:spacing w:after="200" w:line="276" w:lineRule="auto"/>
        <w:ind w:left="360" w:right="947"/>
        <w:rPr>
          <w:rFonts w:ascii="Calibri" w:eastAsia="Calibri" w:hAnsi="Calibri" w:cs="Arial"/>
          <w:szCs w:val="24"/>
          <w:lang w:eastAsia="en-US"/>
        </w:rPr>
      </w:pPr>
      <w:r w:rsidRPr="004F2981">
        <w:rPr>
          <w:rFonts w:ascii="Calibri" w:eastAsia="Calibri" w:hAnsi="Calibri" w:cs="Arial"/>
          <w:szCs w:val="24"/>
          <w:lang w:eastAsia="en-US"/>
        </w:rPr>
        <w:t>The license requires the shows to end at 22:30 so that the building is clear of audience members by 23:00</w:t>
      </w:r>
      <w:bookmarkStart w:id="3" w:name="_GoBack"/>
      <w:bookmarkEnd w:id="3"/>
      <w:r w:rsidRPr="004F2981">
        <w:rPr>
          <w:rFonts w:ascii="Calibri" w:eastAsia="Calibri" w:hAnsi="Calibri" w:cs="Arial"/>
          <w:szCs w:val="24"/>
          <w:lang w:eastAsia="en-US"/>
        </w:rPr>
        <w:t>.</w:t>
      </w:r>
    </w:p>
    <w:p w14:paraId="09BCDD7F" w14:textId="29783E2B" w:rsidR="00120085" w:rsidRDefault="002912E2" w:rsidP="00120085">
      <w:pPr>
        <w:spacing w:after="200" w:line="276" w:lineRule="auto"/>
        <w:ind w:left="360" w:right="947"/>
        <w:rPr>
          <w:rFonts w:ascii="Calibri" w:eastAsia="Calibri" w:hAnsi="Calibri" w:cs="Arial"/>
          <w:szCs w:val="24"/>
          <w:lang w:eastAsia="en-US"/>
        </w:rPr>
      </w:pPr>
      <w:r w:rsidRPr="002912E2">
        <w:rPr>
          <w:rFonts w:ascii="Calibri" w:eastAsia="Calibri" w:hAnsi="Calibri" w:cs="Arial"/>
          <w:szCs w:val="24"/>
          <w:lang w:eastAsia="en-US"/>
        </w:rPr>
        <w:t>On occasion, and as previously agreed, some Milton Court productions are licensed until 23:00 with audience cleared by 23:30.</w:t>
      </w:r>
    </w:p>
    <w:p w14:paraId="2D8A1732" w14:textId="77777777" w:rsidR="00120085" w:rsidRDefault="00120085" w:rsidP="00120085">
      <w:pPr>
        <w:pStyle w:val="Heading2"/>
        <w:rPr>
          <w:rFonts w:ascii="Calibri" w:hAnsi="Calibri"/>
        </w:rPr>
      </w:pPr>
      <w:r w:rsidRPr="004F2981">
        <w:rPr>
          <w:rFonts w:ascii="Calibri" w:hAnsi="Calibri"/>
        </w:rPr>
        <w:t>Show stop Scenarios</w:t>
      </w:r>
      <w:r>
        <w:rPr>
          <w:rFonts w:ascii="Calibri" w:hAnsi="Calibri"/>
        </w:rPr>
        <w:t xml:space="preserve"> – Cancellation</w:t>
      </w:r>
    </w:p>
    <w:p w14:paraId="25A8ACA3" w14:textId="77777777" w:rsidR="00120085" w:rsidRDefault="00120085" w:rsidP="00120085">
      <w:pPr>
        <w:rPr>
          <w:lang w:eastAsia="en-US"/>
        </w:rPr>
      </w:pPr>
    </w:p>
    <w:p w14:paraId="52F3AA07" w14:textId="77777777" w:rsidR="00120085" w:rsidRDefault="00120085" w:rsidP="00120085">
      <w:pPr>
        <w:rPr>
          <w:rFonts w:ascii="Calibri" w:eastAsia="Calibri" w:hAnsi="Calibri" w:cs="Arial"/>
          <w:szCs w:val="24"/>
          <w:lang w:eastAsia="en-US"/>
        </w:rPr>
      </w:pPr>
      <w:r w:rsidRPr="004F2981">
        <w:rPr>
          <w:rFonts w:ascii="Calibri" w:eastAsia="Calibri" w:hAnsi="Calibri" w:cs="Arial"/>
          <w:szCs w:val="24"/>
          <w:lang w:eastAsia="en-US"/>
        </w:rPr>
        <w:t>In any instances that interrupt or cancel a show,</w:t>
      </w:r>
      <w:r>
        <w:rPr>
          <w:rFonts w:ascii="Calibri" w:eastAsia="Calibri" w:hAnsi="Calibri" w:cs="Arial"/>
          <w:szCs w:val="24"/>
          <w:lang w:eastAsia="en-US"/>
        </w:rPr>
        <w:t xml:space="preserve"> </w:t>
      </w:r>
      <w:r w:rsidR="00D8433B">
        <w:rPr>
          <w:rFonts w:ascii="Calibri" w:eastAsia="Calibri" w:hAnsi="Calibri" w:cs="Arial"/>
          <w:szCs w:val="24"/>
          <w:lang w:eastAsia="en-US"/>
        </w:rPr>
        <w:t>the Associate Producer must be contacted by telephone as soon as possible.</w:t>
      </w:r>
    </w:p>
    <w:p w14:paraId="68CEACF3" w14:textId="77777777" w:rsidR="00D8433B" w:rsidRDefault="00D8433B" w:rsidP="00120085">
      <w:pPr>
        <w:rPr>
          <w:rFonts w:ascii="Calibri" w:eastAsia="Calibri" w:hAnsi="Calibri" w:cs="Arial"/>
          <w:szCs w:val="24"/>
          <w:lang w:eastAsia="en-US"/>
        </w:rPr>
      </w:pPr>
    </w:p>
    <w:p w14:paraId="5BCDE162" w14:textId="77777777" w:rsidR="00D8433B" w:rsidRDefault="00D8433B" w:rsidP="00120085">
      <w:pPr>
        <w:rPr>
          <w:lang w:eastAsia="en-US"/>
        </w:rPr>
      </w:pPr>
      <w:r>
        <w:rPr>
          <w:lang w:eastAsia="en-US"/>
        </w:rPr>
        <w:t>Stuart Calder</w:t>
      </w:r>
      <w:r>
        <w:rPr>
          <w:lang w:eastAsia="en-US"/>
        </w:rPr>
        <w:tab/>
      </w:r>
      <w:r>
        <w:rPr>
          <w:lang w:eastAsia="en-US"/>
        </w:rPr>
        <w:tab/>
        <w:t>07860 594 805</w:t>
      </w:r>
    </w:p>
    <w:p w14:paraId="044C5727" w14:textId="77777777" w:rsidR="00D8433B" w:rsidRDefault="00D8433B" w:rsidP="00120085">
      <w:pPr>
        <w:rPr>
          <w:lang w:eastAsia="en-US"/>
        </w:rPr>
      </w:pPr>
    </w:p>
    <w:p w14:paraId="7FB831E1" w14:textId="77777777" w:rsidR="00D8433B" w:rsidRDefault="00D8433B" w:rsidP="00120085">
      <w:pPr>
        <w:rPr>
          <w:lang w:eastAsia="en-US"/>
        </w:rPr>
      </w:pPr>
      <w:r>
        <w:rPr>
          <w:lang w:eastAsia="en-US"/>
        </w:rPr>
        <w:t>The Associate Producer will then make an assessment of the incident and decide whether a further cancelation of performances is required.</w:t>
      </w:r>
    </w:p>
    <w:p w14:paraId="585E8637" w14:textId="77777777" w:rsidR="00D8433B" w:rsidRDefault="00D8433B" w:rsidP="00120085">
      <w:pPr>
        <w:rPr>
          <w:lang w:eastAsia="en-US"/>
        </w:rPr>
      </w:pPr>
    </w:p>
    <w:p w14:paraId="3D4FC106" w14:textId="77777777" w:rsidR="00D8433B" w:rsidRDefault="00D8433B" w:rsidP="00120085">
      <w:pPr>
        <w:rPr>
          <w:lang w:eastAsia="en-US"/>
        </w:rPr>
      </w:pPr>
      <w:r>
        <w:rPr>
          <w:lang w:eastAsia="en-US"/>
        </w:rPr>
        <w:t xml:space="preserve">The Associate Producer will inform the following Departments.  </w:t>
      </w:r>
    </w:p>
    <w:p w14:paraId="37ACE33D" w14:textId="77777777" w:rsidR="00D8433B" w:rsidRPr="00120085" w:rsidRDefault="00D8433B" w:rsidP="00120085">
      <w:pPr>
        <w:rPr>
          <w:lang w:eastAsia="en-US"/>
        </w:rPr>
      </w:pPr>
    </w:p>
    <w:p w14:paraId="7E966FC0" w14:textId="4D1B8A0B" w:rsidR="00D8433B" w:rsidRPr="00D8433B" w:rsidRDefault="003C5931" w:rsidP="00D8433B">
      <w:pPr>
        <w:numPr>
          <w:ilvl w:val="0"/>
          <w:numId w:val="4"/>
        </w:numPr>
        <w:spacing w:after="200" w:line="276" w:lineRule="auto"/>
        <w:rPr>
          <w:rFonts w:ascii="Calibri" w:eastAsia="Calibri" w:hAnsi="Calibri" w:cs="Arial"/>
          <w:szCs w:val="24"/>
          <w:lang w:eastAsia="en-US"/>
        </w:rPr>
      </w:pPr>
      <w:r>
        <w:rPr>
          <w:rFonts w:ascii="Calibri" w:eastAsia="Calibri" w:hAnsi="Calibri" w:cs="Arial"/>
          <w:szCs w:val="24"/>
          <w:lang w:eastAsia="en-US"/>
        </w:rPr>
        <w:t>-Head of AEX &amp; Operations</w:t>
      </w:r>
    </w:p>
    <w:p w14:paraId="6C4A1BB9" w14:textId="77777777" w:rsidR="00D8433B" w:rsidRDefault="00D8433B" w:rsidP="00D8433B">
      <w:pPr>
        <w:numPr>
          <w:ilvl w:val="0"/>
          <w:numId w:val="4"/>
        </w:numPr>
        <w:spacing w:after="200" w:line="276" w:lineRule="auto"/>
        <w:rPr>
          <w:rFonts w:ascii="Calibri" w:eastAsia="Calibri" w:hAnsi="Calibri" w:cs="Arial"/>
          <w:szCs w:val="24"/>
          <w:lang w:eastAsia="en-US"/>
        </w:rPr>
      </w:pPr>
      <w:r w:rsidRPr="00D8433B">
        <w:rPr>
          <w:rFonts w:ascii="Calibri" w:eastAsia="Calibri" w:hAnsi="Calibri" w:cs="Arial"/>
          <w:szCs w:val="24"/>
          <w:lang w:eastAsia="en-US"/>
        </w:rPr>
        <w:t>Director of Drama &amp; or Director of Music (as appropriate)</w:t>
      </w:r>
    </w:p>
    <w:p w14:paraId="72167586" w14:textId="77777777" w:rsidR="0056380B" w:rsidRPr="00D8433B" w:rsidRDefault="0056380B" w:rsidP="00D8433B">
      <w:pPr>
        <w:numPr>
          <w:ilvl w:val="0"/>
          <w:numId w:val="4"/>
        </w:numPr>
        <w:spacing w:after="200" w:line="276" w:lineRule="auto"/>
        <w:rPr>
          <w:rFonts w:ascii="Calibri" w:eastAsia="Calibri" w:hAnsi="Calibri" w:cs="Arial"/>
          <w:szCs w:val="24"/>
          <w:lang w:eastAsia="en-US"/>
        </w:rPr>
      </w:pPr>
      <w:r>
        <w:rPr>
          <w:rFonts w:ascii="Calibri" w:eastAsia="Calibri" w:hAnsi="Calibri" w:cs="Arial"/>
          <w:szCs w:val="24"/>
          <w:lang w:eastAsia="en-US"/>
        </w:rPr>
        <w:t>Head of Acting (as appropriate)</w:t>
      </w:r>
    </w:p>
    <w:p w14:paraId="62A7967B" w14:textId="77777777" w:rsidR="00D8433B" w:rsidRPr="00D8433B" w:rsidRDefault="00D8433B" w:rsidP="00D8433B">
      <w:pPr>
        <w:numPr>
          <w:ilvl w:val="0"/>
          <w:numId w:val="4"/>
        </w:numPr>
        <w:spacing w:after="200" w:line="276" w:lineRule="auto"/>
        <w:rPr>
          <w:rFonts w:ascii="Calibri" w:eastAsia="Calibri" w:hAnsi="Calibri" w:cs="Arial"/>
          <w:szCs w:val="24"/>
          <w:lang w:eastAsia="en-US"/>
        </w:rPr>
      </w:pPr>
      <w:r w:rsidRPr="00D8433B">
        <w:rPr>
          <w:rFonts w:ascii="Calibri" w:eastAsia="Calibri" w:hAnsi="Calibri" w:cs="Arial"/>
          <w:szCs w:val="24"/>
          <w:lang w:eastAsia="en-US"/>
        </w:rPr>
        <w:lastRenderedPageBreak/>
        <w:t xml:space="preserve">Head of </w:t>
      </w:r>
      <w:r w:rsidR="003C5931">
        <w:rPr>
          <w:rFonts w:ascii="Calibri" w:eastAsia="Calibri" w:hAnsi="Calibri" w:cs="Arial"/>
          <w:szCs w:val="24"/>
          <w:lang w:eastAsia="en-US"/>
        </w:rPr>
        <w:t xml:space="preserve">Production Arts &amp; </w:t>
      </w:r>
      <w:r w:rsidRPr="00D8433B">
        <w:rPr>
          <w:rFonts w:ascii="Calibri" w:eastAsia="Calibri" w:hAnsi="Calibri" w:cs="Arial"/>
          <w:szCs w:val="24"/>
          <w:lang w:eastAsia="en-US"/>
        </w:rPr>
        <w:t>Drama Administration &amp; or Head of Music Administration (as appropriate)</w:t>
      </w:r>
    </w:p>
    <w:p w14:paraId="5244CFD0" w14:textId="77777777" w:rsidR="00D8433B" w:rsidRPr="00D8433B" w:rsidRDefault="00D8433B" w:rsidP="00D8433B">
      <w:pPr>
        <w:numPr>
          <w:ilvl w:val="0"/>
          <w:numId w:val="4"/>
        </w:numPr>
        <w:spacing w:after="200" w:line="276" w:lineRule="auto"/>
        <w:rPr>
          <w:rFonts w:ascii="Calibri" w:eastAsia="Calibri" w:hAnsi="Calibri" w:cs="Arial"/>
          <w:szCs w:val="24"/>
          <w:lang w:eastAsia="en-US"/>
        </w:rPr>
      </w:pPr>
      <w:r w:rsidRPr="00D8433B">
        <w:rPr>
          <w:rFonts w:ascii="Calibri" w:eastAsia="Calibri" w:hAnsi="Calibri" w:cs="Arial"/>
          <w:szCs w:val="24"/>
          <w:lang w:eastAsia="en-US"/>
        </w:rPr>
        <w:t>Head of Marketing</w:t>
      </w:r>
    </w:p>
    <w:p w14:paraId="34E54451" w14:textId="77777777" w:rsidR="00D8433B" w:rsidRPr="00D8433B" w:rsidRDefault="00D8433B" w:rsidP="00D8433B">
      <w:pPr>
        <w:numPr>
          <w:ilvl w:val="0"/>
          <w:numId w:val="4"/>
        </w:numPr>
        <w:spacing w:after="200" w:line="276" w:lineRule="auto"/>
        <w:rPr>
          <w:rFonts w:ascii="Calibri" w:eastAsia="Calibri" w:hAnsi="Calibri" w:cs="Arial"/>
          <w:szCs w:val="24"/>
          <w:lang w:eastAsia="en-US"/>
        </w:rPr>
      </w:pPr>
      <w:r w:rsidRPr="00D8433B">
        <w:rPr>
          <w:rFonts w:ascii="Calibri" w:eastAsia="Calibri" w:hAnsi="Calibri" w:cs="Arial"/>
          <w:szCs w:val="24"/>
          <w:lang w:eastAsia="en-US"/>
        </w:rPr>
        <w:t>Director of Production Arts</w:t>
      </w:r>
    </w:p>
    <w:p w14:paraId="5A7AA487" w14:textId="77777777" w:rsidR="00D8433B" w:rsidRPr="00D8433B" w:rsidRDefault="00D8433B" w:rsidP="00D8433B">
      <w:pPr>
        <w:numPr>
          <w:ilvl w:val="0"/>
          <w:numId w:val="4"/>
        </w:numPr>
        <w:spacing w:after="200" w:line="276" w:lineRule="auto"/>
        <w:rPr>
          <w:rFonts w:ascii="Calibri" w:eastAsia="Calibri" w:hAnsi="Calibri" w:cs="Arial"/>
          <w:szCs w:val="24"/>
          <w:lang w:eastAsia="en-US"/>
        </w:rPr>
      </w:pPr>
      <w:r w:rsidRPr="00D8433B">
        <w:rPr>
          <w:rFonts w:ascii="Calibri" w:eastAsia="Calibri" w:hAnsi="Calibri" w:cs="Arial"/>
          <w:szCs w:val="24"/>
          <w:lang w:eastAsia="en-US"/>
        </w:rPr>
        <w:t>Head of Performance Venues</w:t>
      </w:r>
    </w:p>
    <w:p w14:paraId="2E06A55D" w14:textId="77777777" w:rsidR="00120085" w:rsidRDefault="00D8433B" w:rsidP="00D8433B">
      <w:pPr>
        <w:spacing w:after="200" w:line="276" w:lineRule="auto"/>
        <w:ind w:right="947"/>
        <w:rPr>
          <w:rFonts w:ascii="Calibri" w:eastAsia="Calibri" w:hAnsi="Calibri" w:cs="Arial"/>
          <w:szCs w:val="24"/>
          <w:lang w:eastAsia="en-US"/>
        </w:rPr>
      </w:pPr>
      <w:r>
        <w:rPr>
          <w:rFonts w:ascii="Calibri" w:eastAsia="Calibri" w:hAnsi="Calibri" w:cs="Arial"/>
          <w:szCs w:val="24"/>
          <w:lang w:eastAsia="en-US"/>
        </w:rPr>
        <w:t xml:space="preserve">If for any reason the Associate Producer is </w:t>
      </w:r>
      <w:r w:rsidR="00AA377D">
        <w:rPr>
          <w:rFonts w:ascii="Calibri" w:eastAsia="Calibri" w:hAnsi="Calibri" w:cs="Arial"/>
          <w:szCs w:val="24"/>
          <w:lang w:eastAsia="en-US"/>
        </w:rPr>
        <w:t>unavailable,</w:t>
      </w:r>
      <w:r>
        <w:rPr>
          <w:rFonts w:ascii="Calibri" w:eastAsia="Calibri" w:hAnsi="Calibri" w:cs="Arial"/>
          <w:szCs w:val="24"/>
          <w:lang w:eastAsia="en-US"/>
        </w:rPr>
        <w:t xml:space="preserve"> the Director of Production </w:t>
      </w:r>
      <w:r w:rsidR="00AA377D">
        <w:rPr>
          <w:rFonts w:ascii="Calibri" w:eastAsia="Calibri" w:hAnsi="Calibri" w:cs="Arial"/>
          <w:szCs w:val="24"/>
          <w:lang w:eastAsia="en-US"/>
        </w:rPr>
        <w:t>Arts will be contacted and the same procedure will be followed.</w:t>
      </w:r>
    </w:p>
    <w:p w14:paraId="50029DDA" w14:textId="77777777" w:rsidR="00747863" w:rsidRDefault="00747863" w:rsidP="00D8433B">
      <w:pPr>
        <w:spacing w:after="200" w:line="276" w:lineRule="auto"/>
        <w:ind w:right="947"/>
        <w:rPr>
          <w:rFonts w:ascii="Calibri" w:eastAsia="Calibri" w:hAnsi="Calibri" w:cs="Arial"/>
          <w:szCs w:val="24"/>
          <w:lang w:eastAsia="en-US"/>
        </w:rPr>
      </w:pPr>
    </w:p>
    <w:p w14:paraId="0F6E8F76" w14:textId="77777777" w:rsidR="00747863" w:rsidRDefault="00747863" w:rsidP="00D8433B">
      <w:pPr>
        <w:spacing w:after="200" w:line="276" w:lineRule="auto"/>
        <w:ind w:right="947"/>
        <w:rPr>
          <w:rFonts w:ascii="Calibri" w:eastAsia="Calibri" w:hAnsi="Calibri" w:cs="Arial"/>
          <w:szCs w:val="24"/>
          <w:lang w:eastAsia="en-US"/>
        </w:rPr>
      </w:pPr>
      <w:r>
        <w:rPr>
          <w:rFonts w:ascii="Calibri" w:eastAsia="Calibri" w:hAnsi="Calibri" w:cs="Arial"/>
          <w:szCs w:val="24"/>
          <w:lang w:eastAsia="en-US"/>
        </w:rPr>
        <w:t>Director of Production Arts Number TBC</w:t>
      </w:r>
    </w:p>
    <w:p w14:paraId="1F825E7D" w14:textId="058AC2CA" w:rsidR="00D8433B" w:rsidRDefault="002912E2" w:rsidP="00D8433B">
      <w:pPr>
        <w:spacing w:after="200" w:line="276" w:lineRule="auto"/>
        <w:ind w:right="947"/>
        <w:rPr>
          <w:rFonts w:ascii="Calibri" w:eastAsia="Calibri" w:hAnsi="Calibri" w:cs="Arial"/>
          <w:szCs w:val="24"/>
          <w:lang w:eastAsia="en-US"/>
        </w:rPr>
      </w:pPr>
      <w:r w:rsidRPr="002912E2">
        <w:rPr>
          <w:rFonts w:ascii="Calibri" w:eastAsia="Calibri" w:hAnsi="Calibri" w:cs="Arial"/>
          <w:szCs w:val="24"/>
          <w:lang w:eastAsia="en-US"/>
        </w:rPr>
        <w:t>Tickets for performances abandoned or cancelled less than half way through will automatically be refunded as per terms and conditions of sale.</w:t>
      </w:r>
    </w:p>
    <w:p w14:paraId="3E61FDA1" w14:textId="77777777" w:rsidR="00120085" w:rsidRPr="004F2981" w:rsidRDefault="00120085" w:rsidP="00120085">
      <w:pPr>
        <w:spacing w:after="200" w:line="276" w:lineRule="auto"/>
        <w:ind w:left="360" w:right="947"/>
        <w:rPr>
          <w:rFonts w:ascii="Calibri" w:eastAsia="Calibri" w:hAnsi="Calibri" w:cs="Arial"/>
          <w:szCs w:val="24"/>
          <w:lang w:eastAsia="en-US"/>
        </w:rPr>
      </w:pPr>
    </w:p>
    <w:p w14:paraId="504BDF0E" w14:textId="77777777" w:rsidR="00C83818" w:rsidRDefault="00C83818"/>
    <w:sectPr w:rsidR="00C838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B2D"/>
    <w:multiLevelType w:val="hybridMultilevel"/>
    <w:tmpl w:val="E0E4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238EC"/>
    <w:multiLevelType w:val="hybridMultilevel"/>
    <w:tmpl w:val="0870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C1B1E"/>
    <w:multiLevelType w:val="multilevel"/>
    <w:tmpl w:val="7024775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FD0045A"/>
    <w:multiLevelType w:val="hybridMultilevel"/>
    <w:tmpl w:val="3F04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1A7DEE"/>
    <w:multiLevelType w:val="hybridMultilevel"/>
    <w:tmpl w:val="0930B8AC"/>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5" w15:restartNumberingAfterBreak="0">
    <w:nsid w:val="721C7C85"/>
    <w:multiLevelType w:val="hybridMultilevel"/>
    <w:tmpl w:val="A4724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85"/>
    <w:rsid w:val="00120085"/>
    <w:rsid w:val="0021329B"/>
    <w:rsid w:val="002912E2"/>
    <w:rsid w:val="003C5931"/>
    <w:rsid w:val="0056380B"/>
    <w:rsid w:val="005D0897"/>
    <w:rsid w:val="006C7646"/>
    <w:rsid w:val="007342CB"/>
    <w:rsid w:val="00747863"/>
    <w:rsid w:val="0091122D"/>
    <w:rsid w:val="00AA377D"/>
    <w:rsid w:val="00BB32FA"/>
    <w:rsid w:val="00C57411"/>
    <w:rsid w:val="00C83818"/>
    <w:rsid w:val="00D8433B"/>
    <w:rsid w:val="00F90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92A2"/>
  <w15:chartTrackingRefBased/>
  <w15:docId w15:val="{F6DABD73-5195-4BAF-B07C-259A908B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085"/>
    <w:pPr>
      <w:spacing w:after="0" w:line="240" w:lineRule="auto"/>
    </w:pPr>
    <w:rPr>
      <w:rFonts w:ascii="Times New Roman" w:eastAsia="Times New Roman" w:hAnsi="Times New Roman" w:cs="Times New Roman"/>
      <w:sz w:val="24"/>
      <w:szCs w:val="20"/>
      <w:lang w:eastAsia="zh-CN"/>
    </w:rPr>
  </w:style>
  <w:style w:type="paragraph" w:styleId="Heading2">
    <w:name w:val="heading 2"/>
    <w:basedOn w:val="Normal"/>
    <w:next w:val="Normal"/>
    <w:link w:val="Heading2Char"/>
    <w:qFormat/>
    <w:rsid w:val="00120085"/>
    <w:pPr>
      <w:keepNext/>
      <w:ind w:left="180"/>
      <w:outlineLvl w:val="1"/>
    </w:pPr>
    <w:rPr>
      <w:rFonts w:ascii="Arial" w:hAnsi="Arial" w:cs="Arial"/>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0085"/>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BB3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2FA"/>
    <w:rPr>
      <w:rFonts w:ascii="Segoe UI" w:eastAsia="Times New Roman" w:hAnsi="Segoe UI" w:cs="Segoe UI"/>
      <w:sz w:val="18"/>
      <w:szCs w:val="18"/>
      <w:lang w:eastAsia="zh-CN"/>
    </w:rPr>
  </w:style>
  <w:style w:type="paragraph" w:styleId="ListParagraph">
    <w:name w:val="List Paragraph"/>
    <w:basedOn w:val="Normal"/>
    <w:uiPriority w:val="34"/>
    <w:qFormat/>
    <w:rsid w:val="0021329B"/>
    <w:pPr>
      <w:ind w:left="720"/>
      <w:contextualSpacing/>
    </w:pPr>
  </w:style>
  <w:style w:type="character" w:styleId="CommentReference">
    <w:name w:val="annotation reference"/>
    <w:basedOn w:val="DefaultParagraphFont"/>
    <w:uiPriority w:val="99"/>
    <w:semiHidden/>
    <w:unhideWhenUsed/>
    <w:rsid w:val="003C5931"/>
    <w:rPr>
      <w:sz w:val="16"/>
      <w:szCs w:val="16"/>
    </w:rPr>
  </w:style>
  <w:style w:type="paragraph" w:styleId="CommentText">
    <w:name w:val="annotation text"/>
    <w:basedOn w:val="Normal"/>
    <w:link w:val="CommentTextChar"/>
    <w:uiPriority w:val="99"/>
    <w:semiHidden/>
    <w:unhideWhenUsed/>
    <w:rsid w:val="003C5931"/>
    <w:rPr>
      <w:sz w:val="20"/>
    </w:rPr>
  </w:style>
  <w:style w:type="character" w:customStyle="1" w:styleId="CommentTextChar">
    <w:name w:val="Comment Text Char"/>
    <w:basedOn w:val="DefaultParagraphFont"/>
    <w:link w:val="CommentText"/>
    <w:uiPriority w:val="99"/>
    <w:semiHidden/>
    <w:rsid w:val="003C5931"/>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C5931"/>
    <w:rPr>
      <w:b/>
      <w:bCs/>
    </w:rPr>
  </w:style>
  <w:style w:type="character" w:customStyle="1" w:styleId="CommentSubjectChar">
    <w:name w:val="Comment Subject Char"/>
    <w:basedOn w:val="CommentTextChar"/>
    <w:link w:val="CommentSubject"/>
    <w:uiPriority w:val="99"/>
    <w:semiHidden/>
    <w:rsid w:val="003C5931"/>
    <w:rPr>
      <w:rFonts w:ascii="Times New Roman" w:eastAsia="Times New Roman" w:hAnsi="Times New Roman" w:cs="Times New Roman"/>
      <w:b/>
      <w:bCs/>
      <w:sz w:val="20"/>
      <w:szCs w:val="20"/>
      <w:lang w:eastAsia="zh-CN"/>
    </w:rPr>
  </w:style>
  <w:style w:type="paragraph" w:styleId="Revision">
    <w:name w:val="Revision"/>
    <w:hidden/>
    <w:uiPriority w:val="99"/>
    <w:semiHidden/>
    <w:rsid w:val="002912E2"/>
    <w:pPr>
      <w:spacing w:after="0" w:line="240" w:lineRule="auto"/>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Calder</dc:creator>
  <cp:keywords/>
  <dc:description/>
  <cp:lastModifiedBy>Stuart Calder</cp:lastModifiedBy>
  <cp:revision>2</cp:revision>
  <dcterms:created xsi:type="dcterms:W3CDTF">2019-10-28T13:06:00Z</dcterms:created>
  <dcterms:modified xsi:type="dcterms:W3CDTF">2019-10-28T13:06:00Z</dcterms:modified>
</cp:coreProperties>
</file>